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2" w:type="dxa"/>
        <w:tblInd w:w="-775" w:type="dxa"/>
        <w:tblCellMar>
          <w:top w:w="6" w:type="dxa"/>
          <w:left w:w="101" w:type="dxa"/>
          <w:right w:w="48" w:type="dxa"/>
        </w:tblCellMar>
        <w:tblLook w:val="04A0" w:firstRow="1" w:lastRow="0" w:firstColumn="1" w:lastColumn="0" w:noHBand="0" w:noVBand="1"/>
      </w:tblPr>
      <w:tblGrid>
        <w:gridCol w:w="3682"/>
        <w:gridCol w:w="6940"/>
      </w:tblGrid>
      <w:tr w:rsidR="006D447A" w:rsidRPr="00057C9D" w:rsidTr="001303D7">
        <w:trPr>
          <w:trHeight w:val="798"/>
        </w:trPr>
        <w:tc>
          <w:tcPr>
            <w:tcW w:w="368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PROJENİN ADI: </w:t>
            </w:r>
          </w:p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  <w:tcBorders>
              <w:top w:val="single" w:sz="17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6D447A" w:rsidRDefault="006D447A" w:rsidP="00B24C9D">
            <w:pPr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47A" w:rsidRDefault="00C93FE0" w:rsidP="00B24C9D">
            <w:pPr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ZORBALIĞA HAYIR</w:t>
            </w:r>
          </w:p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7A" w:rsidRPr="00057C9D" w:rsidTr="00B24C9D">
        <w:trPr>
          <w:trHeight w:val="1390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PROJENİN GEREKÇESİ: </w:t>
            </w:r>
          </w:p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6D447A" w:rsidRPr="00112785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47A" w:rsidRPr="00112785" w:rsidRDefault="009C0354" w:rsidP="009C035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hAnsi="Times New Roman" w:cs="Times New Roman"/>
                <w:sz w:val="24"/>
                <w:szCs w:val="24"/>
              </w:rPr>
              <w:t>Projenin temel ilkesi; şiddeti önleme ve akran zorbalığı hakkı</w:t>
            </w:r>
            <w:r w:rsidR="00762526" w:rsidRPr="00112785">
              <w:rPr>
                <w:rFonts w:ascii="Times New Roman" w:hAnsi="Times New Roman" w:cs="Times New Roman"/>
                <w:sz w:val="24"/>
                <w:szCs w:val="24"/>
              </w:rPr>
              <w:t xml:space="preserve">nda öğrencileri bilgilendirmek ve </w:t>
            </w:r>
            <w:r w:rsidRPr="00112785">
              <w:rPr>
                <w:rFonts w:ascii="Times New Roman" w:hAnsi="Times New Roman" w:cs="Times New Roman"/>
                <w:sz w:val="24"/>
                <w:szCs w:val="24"/>
              </w:rPr>
              <w:t>akran zorbalığını önlemeyi sağlamak.</w:t>
            </w:r>
          </w:p>
        </w:tc>
      </w:tr>
      <w:tr w:rsidR="006D447A" w:rsidRPr="00057C9D" w:rsidTr="00B24C9D">
        <w:trPr>
          <w:trHeight w:val="1392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PROJENİN ÖZETİ: </w:t>
            </w:r>
          </w:p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6D447A" w:rsidRPr="00112785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47A" w:rsidRPr="00112785" w:rsidRDefault="006D447A" w:rsidP="009C0354">
            <w:pPr>
              <w:ind w:left="9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Projenin yapıldığı sınıflardaki çocukların toplumsal yaşamda </w:t>
            </w:r>
            <w:r w:rsidR="00762526"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pek çok alanda karşılaştıkları </w:t>
            </w:r>
            <w:r w:rsidR="009C0354"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zorbalık ve zorbalıkla baş etme yollarını öğrenmelerini sağlamak ve bu konuda toplumsal sorumluluklar almak</w:t>
            </w:r>
            <w:r w:rsidR="00762526"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47A" w:rsidRPr="00057C9D" w:rsidTr="00B24C9D">
        <w:trPr>
          <w:trHeight w:val="1114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447A" w:rsidRPr="00BC65E1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C65E1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PROJENİN AMACI </w:t>
            </w:r>
            <w:r w:rsidR="00BC65E1" w:rsidRPr="00BC65E1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3B5C21" w:rsidRPr="00112785" w:rsidRDefault="003B5C21" w:rsidP="008140A2">
            <w:pPr>
              <w:pStyle w:val="NormalWeb"/>
              <w:spacing w:before="0" w:beforeAutospacing="0" w:after="0" w:afterAutospacing="0" w:line="315" w:lineRule="atLeast"/>
              <w:textAlignment w:val="baseline"/>
            </w:pPr>
          </w:p>
          <w:p w:rsidR="003D72A5" w:rsidRPr="00112785" w:rsidRDefault="003D72A5" w:rsidP="008140A2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112785">
              <w:rPr>
                <w:color w:val="000000"/>
                <w:shd w:val="clear" w:color="auto" w:fill="FFFFFF"/>
              </w:rPr>
              <w:t>Zorbalık konusunda farkındalık oluşturmak.</w:t>
            </w:r>
          </w:p>
          <w:p w:rsidR="009E528C" w:rsidRPr="00112785" w:rsidRDefault="003D72A5" w:rsidP="008140A2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color w:val="000000"/>
                <w:shd w:val="clear" w:color="auto" w:fill="FFFFFF"/>
              </w:rPr>
            </w:pPr>
            <w:r w:rsidRPr="00112785">
              <w:rPr>
                <w:color w:val="000000"/>
                <w:shd w:val="clear" w:color="auto" w:fill="FFFFFF"/>
              </w:rPr>
              <w:t>Öğrencileri, aileleri ve öğretmenleri sürece dahil ederek ortak tavır sergileyebilmek.</w:t>
            </w:r>
            <w:r w:rsidRPr="00112785">
              <w:rPr>
                <w:color w:val="000000"/>
              </w:rPr>
              <w:br/>
            </w:r>
            <w:r w:rsidRPr="00112785">
              <w:rPr>
                <w:color w:val="000000"/>
                <w:shd w:val="clear" w:color="auto" w:fill="FFFFFF"/>
              </w:rPr>
              <w:t>Öğrencilerin eğlenirken  zorbalık konusunda bilinçlenmesini sağlamak.</w:t>
            </w:r>
            <w:r w:rsidRPr="00112785">
              <w:rPr>
                <w:color w:val="000000"/>
              </w:rPr>
              <w:br/>
            </w:r>
            <w:r w:rsidRPr="00112785">
              <w:rPr>
                <w:color w:val="000000"/>
                <w:shd w:val="clear" w:color="auto" w:fill="FFFFFF"/>
              </w:rPr>
              <w:t>Etkinliklerle öğrencilerin empatik bakış açılarını geliştirmek, zorbalık sonucu ortaya çıkabilecek duyguları fark etmelerini sağlamak.</w:t>
            </w:r>
          </w:p>
          <w:p w:rsidR="00762526" w:rsidRPr="00112785" w:rsidRDefault="009E528C" w:rsidP="008140A2">
            <w:pPr>
              <w:pStyle w:val="NormalWeb"/>
              <w:spacing w:before="0" w:beforeAutospacing="0" w:after="0" w:afterAutospacing="0" w:line="315" w:lineRule="atLeast"/>
              <w:textAlignment w:val="baseline"/>
            </w:pPr>
            <w:r w:rsidRPr="00112785">
              <w:rPr>
                <w:color w:val="000000"/>
                <w:shd w:val="clear" w:color="auto" w:fill="FFFFFF"/>
              </w:rPr>
              <w:t>Öğrencilerin zorbalık konusunda toplumsal sorumluluklar alarak görev bilinçlerinin artmasını sağlamak.</w:t>
            </w:r>
            <w:r w:rsidR="003D72A5" w:rsidRPr="00112785">
              <w:rPr>
                <w:color w:val="000000"/>
              </w:rPr>
              <w:br/>
            </w:r>
          </w:p>
        </w:tc>
      </w:tr>
      <w:tr w:rsidR="006D447A" w:rsidRPr="00057C9D" w:rsidTr="00B24C9D">
        <w:trPr>
          <w:trHeight w:val="1114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447A" w:rsidRPr="00057C9D" w:rsidRDefault="006D447A" w:rsidP="00B24C9D">
            <w:pPr>
              <w:ind w:left="1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PROJENİN HEDEFLERİ: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762526" w:rsidRPr="00112785" w:rsidRDefault="00762526" w:rsidP="00762526">
            <w:pPr>
              <w:pStyle w:val="NormalWeb"/>
              <w:spacing w:before="0" w:beforeAutospacing="0" w:after="0" w:afterAutospacing="0" w:line="315" w:lineRule="atLeast"/>
              <w:textAlignment w:val="baseline"/>
            </w:pPr>
            <w:r w:rsidRPr="00112785">
              <w:t xml:space="preserve">Sözel olarak kendini ifade edebilme becerisi kazanabilme, akran zorbalığının ne olduğunu tanımlayabilme, akran zorbalığı ile karşılaştığında bunu fark edebilme, akran zorbalığı ile karşılaştığında </w:t>
            </w:r>
            <w:r w:rsidR="004444B0" w:rsidRPr="00112785">
              <w:t xml:space="preserve">çevresinden yardım isteyebilme, </w:t>
            </w:r>
            <w:r w:rsidRPr="00112785">
              <w:t>akran zorbalığına uğrayan kişilerin duygularını anlayabilme, akran zorbalığı ile baş edebilme.</w:t>
            </w:r>
          </w:p>
          <w:p w:rsidR="006D447A" w:rsidRPr="00112785" w:rsidRDefault="006D447A" w:rsidP="00B24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5E1" w:rsidRPr="00057C9D" w:rsidTr="00B24C9D">
        <w:trPr>
          <w:trHeight w:val="1114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C65E1" w:rsidRPr="00057C9D" w:rsidRDefault="00BC65E1" w:rsidP="00B24C9D">
            <w:pPr>
              <w:ind w:left="1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PROJENİN HEDEF KİTLESİ: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BC65E1" w:rsidRDefault="00BC65E1" w:rsidP="00762526">
            <w:pPr>
              <w:pStyle w:val="NormalWeb"/>
              <w:spacing w:before="0" w:beforeAutospacing="0" w:after="0" w:afterAutospacing="0" w:line="315" w:lineRule="atLeast"/>
              <w:textAlignment w:val="baseline"/>
            </w:pPr>
          </w:p>
          <w:p w:rsidR="00BC65E1" w:rsidRPr="00112785" w:rsidRDefault="00BC65E1" w:rsidP="00762526">
            <w:pPr>
              <w:pStyle w:val="NormalWeb"/>
              <w:spacing w:before="0" w:beforeAutospacing="0" w:after="0" w:afterAutospacing="0" w:line="315" w:lineRule="atLeast"/>
              <w:textAlignment w:val="baseline"/>
            </w:pPr>
            <w:r>
              <w:t>İlkokul 1.2.3.ve 4.Sınıf Öğrencileri</w:t>
            </w:r>
          </w:p>
        </w:tc>
      </w:tr>
      <w:tr w:rsidR="006D447A" w:rsidRPr="00057C9D" w:rsidTr="00B24C9D">
        <w:trPr>
          <w:trHeight w:val="1300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E66D8" w:rsidRDefault="00CB4D38" w:rsidP="00B24C9D">
            <w:pPr>
              <w:ind w:left="10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PROJENİN</w:t>
            </w:r>
          </w:p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YÜRÜTÜCÜLERİ</w:t>
            </w:r>
            <w:r w:rsidR="00BC65E1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6D447A" w:rsidRPr="00112785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47A" w:rsidRPr="00112785" w:rsidRDefault="00BC65E1" w:rsidP="00BC65E1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Danışma ve Rehberlik Servisi ve Sınıf Öğretmenleri</w:t>
            </w:r>
          </w:p>
        </w:tc>
      </w:tr>
      <w:tr w:rsidR="006D447A" w:rsidRPr="00057C9D" w:rsidTr="00B24C9D">
        <w:trPr>
          <w:trHeight w:val="3022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lastRenderedPageBreak/>
              <w:t xml:space="preserve">PROJENİN UYGULAMA ADIMLARI: 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6D447A" w:rsidRPr="00112785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47A" w:rsidRPr="00112785" w:rsidRDefault="003B5C21" w:rsidP="006D447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Okulumuz</w:t>
            </w:r>
            <w:r w:rsidR="00BC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psikolojik danışman/rehber öğretmenleri tarafından</w:t>
            </w: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65E1">
              <w:rPr>
                <w:rFonts w:ascii="Times New Roman" w:eastAsia="Times New Roman" w:hAnsi="Times New Roman" w:cs="Times New Roman"/>
                <w:sz w:val="24"/>
                <w:szCs w:val="24"/>
              </w:rPr>
              <w:t>okul yöneticilerine ve sınıf öğretmenlerine proje tanıtımı hakkında bilgilendirme çalışması yapılır.</w:t>
            </w:r>
          </w:p>
          <w:p w:rsidR="006D447A" w:rsidRPr="00112785" w:rsidRDefault="003B5C21" w:rsidP="006D447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Sınıflarda</w:t>
            </w:r>
            <w:r w:rsidR="006D447A"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yapılacak etkinlikler planlanır.</w:t>
            </w:r>
          </w:p>
          <w:p w:rsidR="003B5C21" w:rsidRPr="00112785" w:rsidRDefault="003B5C21" w:rsidP="006D447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Sınıflarda </w:t>
            </w:r>
            <w:r w:rsidR="00BC65E1">
              <w:rPr>
                <w:rFonts w:ascii="Times New Roman" w:eastAsia="Times New Roman" w:hAnsi="Times New Roman" w:cs="Times New Roman"/>
                <w:sz w:val="24"/>
                <w:szCs w:val="24"/>
              </w:rPr>
              <w:t>psikolojik danışman/</w:t>
            </w: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rehber öğretmen tarafından akran zorbalığı sunumu öğrencilere yapılır. </w:t>
            </w:r>
          </w:p>
          <w:p w:rsidR="003B5C21" w:rsidRPr="00112785" w:rsidRDefault="003B5C21" w:rsidP="006D447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Sunumun ardından öğrencilerle örnek olaylar üzerinden etkinlik gerçekleştirilir.</w:t>
            </w:r>
          </w:p>
          <w:p w:rsidR="003B5C21" w:rsidRPr="00112785" w:rsidRDefault="003B5C21" w:rsidP="006D447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her birine “</w:t>
            </w:r>
            <w:r w:rsidR="004605A3">
              <w:rPr>
                <w:rFonts w:ascii="Times New Roman" w:eastAsia="Times New Roman" w:hAnsi="Times New Roman" w:cs="Times New Roman"/>
                <w:sz w:val="24"/>
                <w:szCs w:val="24"/>
              </w:rPr>
              <w:t>Zorbalığa Hayır</w:t>
            </w: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” kitapçığı dağıtılarak öğrencilerin doldurması istenilir</w:t>
            </w:r>
            <w:r w:rsid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zorbalığa hayır sınıf sözleşmesi imzalanır</w:t>
            </w: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5C21" w:rsidRPr="00112785" w:rsidRDefault="003B5C21" w:rsidP="006D447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Her sınıftan</w:t>
            </w:r>
            <w:r w:rsidR="0035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 hafta</w:t>
            </w: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öğrenci “Zorbalığa Hayır Elçisi” olarak seçilir ve</w:t>
            </w:r>
            <w:r w:rsidR="00B6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sertifikaları verilir</w:t>
            </w: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. Görevleri tüm sınıflara okunur. Zorbalığa hayır bildirileri dağıtılır.</w:t>
            </w:r>
          </w:p>
          <w:p w:rsidR="00355EAC" w:rsidRPr="00BC65E1" w:rsidRDefault="006D447A" w:rsidP="00355EA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Proje kaps</w:t>
            </w:r>
            <w:r w:rsidR="00355EAC">
              <w:rPr>
                <w:rFonts w:ascii="Times New Roman" w:eastAsia="Times New Roman" w:hAnsi="Times New Roman" w:cs="Times New Roman"/>
                <w:sz w:val="24"/>
                <w:szCs w:val="24"/>
              </w:rPr>
              <w:t>amında yapılan etkinlikler ve zorbalığa hayır elçileri okul web sitesinden yayınlanır.</w:t>
            </w:r>
          </w:p>
          <w:p w:rsidR="00BC65E1" w:rsidRPr="00BC65E1" w:rsidRDefault="00BC65E1" w:rsidP="00355EA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Akran zorbalığı konulu afiş,broşür ve pano çalışmaları yapılır.</w:t>
            </w:r>
          </w:p>
          <w:p w:rsidR="00BC65E1" w:rsidRPr="00355EAC" w:rsidRDefault="00BC65E1" w:rsidP="00355EA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Öğrencilere akran zorbalığı konusunda çeşitli yarışmalar düzenlenir (resim,slogan,hikaye vb) .</w:t>
            </w:r>
          </w:p>
          <w:p w:rsidR="00355EAC" w:rsidRPr="00BC65E1" w:rsidRDefault="00355EAC" w:rsidP="00BC65E1">
            <w:pPr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D447A" w:rsidRPr="00057C9D" w:rsidTr="00B24C9D">
        <w:trPr>
          <w:trHeight w:val="497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</w:tcPr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PROJENİN UYGULANACAĞI YER: 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6D447A" w:rsidRPr="00112785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Şehit Faruk Erarslanoğlu İlkokulu </w:t>
            </w:r>
          </w:p>
        </w:tc>
      </w:tr>
      <w:tr w:rsidR="006D447A" w:rsidRPr="00057C9D" w:rsidTr="00B24C9D">
        <w:trPr>
          <w:trHeight w:val="677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PROJENİN BAŞLAMA/BİTİŞ TARİHİ: 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6D447A" w:rsidRPr="00112785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47A" w:rsidRPr="00112785" w:rsidRDefault="003B5C21" w:rsidP="00BC65E1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65E1">
              <w:rPr>
                <w:rFonts w:ascii="Times New Roman" w:eastAsia="Times New Roman" w:hAnsi="Times New Roman" w:cs="Times New Roman"/>
                <w:sz w:val="24"/>
                <w:szCs w:val="24"/>
              </w:rPr>
              <w:t>Mart 2024-Mayıs 2024</w:t>
            </w:r>
          </w:p>
        </w:tc>
      </w:tr>
      <w:tr w:rsidR="006D447A" w:rsidRPr="00057C9D" w:rsidTr="00B24C9D">
        <w:trPr>
          <w:trHeight w:val="838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D447A" w:rsidRPr="00057C9D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SÜRDÜRÜLEBİLİRLİK: 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7" w:space="0" w:color="000000"/>
            </w:tcBorders>
          </w:tcPr>
          <w:p w:rsidR="006D447A" w:rsidRPr="00112785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47A" w:rsidRPr="00112785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yıl yapılabilir. </w:t>
            </w:r>
          </w:p>
          <w:p w:rsidR="006D447A" w:rsidRPr="00112785" w:rsidRDefault="006D447A" w:rsidP="00B24C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7A" w:rsidRPr="00057C9D" w:rsidTr="00B24C9D">
        <w:trPr>
          <w:trHeight w:val="693"/>
        </w:trPr>
        <w:tc>
          <w:tcPr>
            <w:tcW w:w="368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double" w:sz="4" w:space="0" w:color="000000"/>
            </w:tcBorders>
          </w:tcPr>
          <w:p w:rsidR="006D447A" w:rsidRPr="00057C9D" w:rsidRDefault="006D447A" w:rsidP="00B24C9D">
            <w:pPr>
              <w:spacing w:line="241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9D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PROJEYİ HAZIRLAYANIN ADI SOYADI</w:t>
            </w:r>
          </w:p>
        </w:tc>
        <w:tc>
          <w:tcPr>
            <w:tcW w:w="6940" w:type="dxa"/>
            <w:tcBorders>
              <w:top w:val="single" w:sz="4" w:space="0" w:color="000000"/>
              <w:left w:val="doub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D447A" w:rsidRPr="00112785" w:rsidRDefault="003B5C21" w:rsidP="00BC65E1">
            <w:pPr>
              <w:ind w:left="10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5">
              <w:rPr>
                <w:rFonts w:ascii="Times New Roman" w:eastAsia="Times New Roman" w:hAnsi="Times New Roman" w:cs="Times New Roman"/>
                <w:sz w:val="24"/>
                <w:szCs w:val="24"/>
              </w:rPr>
              <w:t>Ayşenur ÇUBUK</w:t>
            </w:r>
            <w:r w:rsidR="008D0C83">
              <w:rPr>
                <w:rFonts w:ascii="Times New Roman" w:eastAsia="Times New Roman" w:hAnsi="Times New Roman" w:cs="Times New Roman"/>
                <w:sz w:val="24"/>
                <w:szCs w:val="24"/>
              </w:rPr>
              <w:t>-Aylin BAYRAKTAR</w:t>
            </w:r>
          </w:p>
        </w:tc>
      </w:tr>
    </w:tbl>
    <w:p w:rsidR="00BC65E1" w:rsidRDefault="00BC65E1"/>
    <w:p w:rsidR="00BC65E1" w:rsidRPr="00BC65E1" w:rsidRDefault="00BC65E1" w:rsidP="00BC65E1"/>
    <w:p w:rsidR="00BC65E1" w:rsidRDefault="00BC65E1" w:rsidP="00BC65E1"/>
    <w:p w:rsidR="00BC65E1" w:rsidRDefault="00BC65E1" w:rsidP="00BC65E1"/>
    <w:p w:rsidR="00B62DAC" w:rsidRPr="00BC65E1" w:rsidRDefault="00BC65E1" w:rsidP="00B62DAC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39469E" w:rsidRPr="00BC65E1" w:rsidRDefault="0039469E" w:rsidP="00BC65E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sectPr w:rsidR="0039469E" w:rsidRPr="00BC65E1" w:rsidSect="006D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0E" w:rsidRDefault="0001290E" w:rsidP="006D447A">
      <w:pPr>
        <w:spacing w:after="0" w:line="240" w:lineRule="auto"/>
      </w:pPr>
      <w:r>
        <w:separator/>
      </w:r>
    </w:p>
  </w:endnote>
  <w:endnote w:type="continuationSeparator" w:id="0">
    <w:p w:rsidR="0001290E" w:rsidRDefault="0001290E" w:rsidP="006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0E" w:rsidRDefault="0001290E" w:rsidP="006D447A">
      <w:pPr>
        <w:spacing w:after="0" w:line="240" w:lineRule="auto"/>
      </w:pPr>
      <w:r>
        <w:separator/>
      </w:r>
    </w:p>
  </w:footnote>
  <w:footnote w:type="continuationSeparator" w:id="0">
    <w:p w:rsidR="0001290E" w:rsidRDefault="0001290E" w:rsidP="006D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95A"/>
    <w:multiLevelType w:val="hybridMultilevel"/>
    <w:tmpl w:val="EC040962"/>
    <w:lvl w:ilvl="0" w:tplc="041F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DF"/>
    <w:rsid w:val="0001290E"/>
    <w:rsid w:val="000F53DF"/>
    <w:rsid w:val="00112785"/>
    <w:rsid w:val="001303D7"/>
    <w:rsid w:val="00155098"/>
    <w:rsid w:val="00216F1E"/>
    <w:rsid w:val="002D0960"/>
    <w:rsid w:val="00355EAC"/>
    <w:rsid w:val="0039469E"/>
    <w:rsid w:val="003A1C6F"/>
    <w:rsid w:val="003B5C21"/>
    <w:rsid w:val="003D72A5"/>
    <w:rsid w:val="003E2DC8"/>
    <w:rsid w:val="004012EC"/>
    <w:rsid w:val="004444B0"/>
    <w:rsid w:val="004605A3"/>
    <w:rsid w:val="004A2D3B"/>
    <w:rsid w:val="005020C0"/>
    <w:rsid w:val="00585E53"/>
    <w:rsid w:val="006D447A"/>
    <w:rsid w:val="00744FAB"/>
    <w:rsid w:val="00762526"/>
    <w:rsid w:val="00795A5C"/>
    <w:rsid w:val="00797C5C"/>
    <w:rsid w:val="007E66D8"/>
    <w:rsid w:val="008140A2"/>
    <w:rsid w:val="0086524E"/>
    <w:rsid w:val="008D0C83"/>
    <w:rsid w:val="00945863"/>
    <w:rsid w:val="009C0354"/>
    <w:rsid w:val="009E528C"/>
    <w:rsid w:val="00B62DAC"/>
    <w:rsid w:val="00BC65E1"/>
    <w:rsid w:val="00BF6197"/>
    <w:rsid w:val="00C93FE0"/>
    <w:rsid w:val="00CB4D38"/>
    <w:rsid w:val="00D87493"/>
    <w:rsid w:val="00E410CC"/>
    <w:rsid w:val="00E906DB"/>
    <w:rsid w:val="00F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7663"/>
  <w15:docId w15:val="{F3539AED-AD81-47C7-9D63-540C1DFA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7A"/>
    <w:pPr>
      <w:spacing w:after="160" w:line="259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D447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D44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47A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47A"/>
    <w:rPr>
      <w:rFonts w:ascii="Calibri" w:eastAsia="Calibri" w:hAnsi="Calibri" w:cs="Calibri"/>
      <w:color w:val="000000"/>
      <w:lang w:eastAsia="tr-TR"/>
    </w:rPr>
  </w:style>
  <w:style w:type="paragraph" w:styleId="NormalWeb">
    <w:name w:val="Normal (Web)"/>
    <w:basedOn w:val="Normal"/>
    <w:uiPriority w:val="99"/>
    <w:unhideWhenUsed/>
    <w:rsid w:val="003B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D38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2024-02-23T10:39:00Z</cp:lastPrinted>
  <dcterms:created xsi:type="dcterms:W3CDTF">2020-01-13T07:49:00Z</dcterms:created>
  <dcterms:modified xsi:type="dcterms:W3CDTF">2024-03-04T06:03:00Z</dcterms:modified>
</cp:coreProperties>
</file>